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67F1D" w14:textId="4FC70FC0" w:rsidR="00BB192D" w:rsidRPr="002719DE" w:rsidRDefault="00BB192D" w:rsidP="00BB192D">
      <w:pPr>
        <w:jc w:val="center"/>
        <w:rPr>
          <w:rFonts w:ascii="Arial" w:hAnsi="Arial" w:cs="Arial"/>
          <w:b/>
          <w:bCs/>
          <w:sz w:val="28"/>
          <w:szCs w:val="28"/>
        </w:rPr>
      </w:pPr>
      <w:r w:rsidRPr="002719DE">
        <w:rPr>
          <w:rFonts w:ascii="Arial" w:hAnsi="Arial" w:cs="Arial"/>
          <w:b/>
          <w:bCs/>
          <w:sz w:val="28"/>
          <w:szCs w:val="28"/>
        </w:rPr>
        <w:t>Liste des fournitures pour le français pour l’année scolaire 202</w:t>
      </w:r>
      <w:r w:rsidR="004A3F92">
        <w:rPr>
          <w:rFonts w:ascii="Arial" w:hAnsi="Arial" w:cs="Arial"/>
          <w:b/>
          <w:bCs/>
          <w:sz w:val="28"/>
          <w:szCs w:val="28"/>
        </w:rPr>
        <w:t>5</w:t>
      </w:r>
      <w:r w:rsidRPr="002719DE">
        <w:rPr>
          <w:rFonts w:ascii="Arial" w:hAnsi="Arial" w:cs="Arial"/>
          <w:b/>
          <w:bCs/>
          <w:sz w:val="28"/>
          <w:szCs w:val="28"/>
        </w:rPr>
        <w:t>-202</w:t>
      </w:r>
      <w:r w:rsidR="004A3F92">
        <w:rPr>
          <w:rFonts w:ascii="Arial" w:hAnsi="Arial" w:cs="Arial"/>
          <w:b/>
          <w:bCs/>
          <w:sz w:val="28"/>
          <w:szCs w:val="28"/>
        </w:rPr>
        <w:t>6</w:t>
      </w:r>
    </w:p>
    <w:p w14:paraId="16E74A23" w14:textId="77777777" w:rsidR="00BB192D" w:rsidRPr="009C7542" w:rsidRDefault="00BB192D" w:rsidP="00BB192D">
      <w:pPr>
        <w:pStyle w:val="Paragraphedeliste"/>
        <w:numPr>
          <w:ilvl w:val="0"/>
          <w:numId w:val="1"/>
        </w:numPr>
        <w:rPr>
          <w:rFonts w:ascii="Arial" w:hAnsi="Arial" w:cs="Arial"/>
          <w:sz w:val="21"/>
          <w:szCs w:val="21"/>
        </w:rPr>
      </w:pPr>
      <w:r w:rsidRPr="009C7542">
        <w:rPr>
          <w:rFonts w:ascii="Arial" w:hAnsi="Arial" w:cs="Arial"/>
          <w:b/>
          <w:bCs/>
          <w:sz w:val="21"/>
          <w:szCs w:val="21"/>
        </w:rPr>
        <w:t>Un stylo à plume</w:t>
      </w:r>
      <w:r w:rsidRPr="009C7542">
        <w:rPr>
          <w:rFonts w:ascii="Arial" w:hAnsi="Arial" w:cs="Arial"/>
          <w:sz w:val="21"/>
          <w:szCs w:val="21"/>
        </w:rPr>
        <w:t xml:space="preserve"> ou un stylo roller à encre bleue effaçable</w:t>
      </w:r>
    </w:p>
    <w:p w14:paraId="4213E8F2" w14:textId="77777777" w:rsidR="00BB192D" w:rsidRPr="009C7542" w:rsidRDefault="00BB192D" w:rsidP="00BB192D">
      <w:pPr>
        <w:pStyle w:val="Paragraphedeliste"/>
        <w:numPr>
          <w:ilvl w:val="0"/>
          <w:numId w:val="1"/>
        </w:numPr>
        <w:rPr>
          <w:rFonts w:ascii="Arial" w:hAnsi="Arial" w:cs="Arial"/>
          <w:sz w:val="21"/>
          <w:szCs w:val="21"/>
        </w:rPr>
      </w:pPr>
      <w:r w:rsidRPr="009C7542">
        <w:rPr>
          <w:rFonts w:ascii="Arial" w:hAnsi="Arial" w:cs="Arial"/>
          <w:sz w:val="21"/>
          <w:szCs w:val="21"/>
        </w:rPr>
        <w:t>Des cartouches d’encre bleue effaçable</w:t>
      </w:r>
    </w:p>
    <w:p w14:paraId="10DC69A7" w14:textId="77777777" w:rsidR="00BB192D" w:rsidRPr="009C7542" w:rsidRDefault="00BB192D" w:rsidP="00BB192D">
      <w:pPr>
        <w:pStyle w:val="Paragraphedeliste"/>
        <w:numPr>
          <w:ilvl w:val="0"/>
          <w:numId w:val="1"/>
        </w:numPr>
        <w:rPr>
          <w:rFonts w:ascii="Arial" w:hAnsi="Arial" w:cs="Arial"/>
          <w:sz w:val="21"/>
          <w:szCs w:val="21"/>
        </w:rPr>
      </w:pPr>
      <w:r w:rsidRPr="009C7542">
        <w:rPr>
          <w:rFonts w:ascii="Arial" w:hAnsi="Arial" w:cs="Arial"/>
          <w:sz w:val="21"/>
          <w:szCs w:val="21"/>
        </w:rPr>
        <w:t>Des effaceurs pour de l’encre bleue</w:t>
      </w:r>
    </w:p>
    <w:p w14:paraId="72CDE80F" w14:textId="77777777" w:rsidR="00BB192D" w:rsidRPr="009C7542" w:rsidRDefault="00BB192D" w:rsidP="00BB192D">
      <w:pPr>
        <w:pStyle w:val="Paragraphedeliste"/>
        <w:numPr>
          <w:ilvl w:val="0"/>
          <w:numId w:val="1"/>
        </w:numPr>
        <w:rPr>
          <w:rFonts w:ascii="Arial" w:hAnsi="Arial" w:cs="Arial"/>
          <w:sz w:val="21"/>
          <w:szCs w:val="21"/>
        </w:rPr>
      </w:pPr>
      <w:r w:rsidRPr="009C7542">
        <w:rPr>
          <w:rFonts w:ascii="Arial" w:hAnsi="Arial" w:cs="Arial"/>
          <w:sz w:val="21"/>
          <w:szCs w:val="21"/>
        </w:rPr>
        <w:t xml:space="preserve">Un crayon de papier </w:t>
      </w:r>
    </w:p>
    <w:p w14:paraId="604C70B9" w14:textId="77777777" w:rsidR="00BB192D" w:rsidRPr="009C7542" w:rsidRDefault="00BB192D" w:rsidP="00BB192D">
      <w:pPr>
        <w:pStyle w:val="Paragraphedeliste"/>
        <w:numPr>
          <w:ilvl w:val="0"/>
          <w:numId w:val="1"/>
        </w:numPr>
        <w:rPr>
          <w:rFonts w:ascii="Arial" w:hAnsi="Arial" w:cs="Arial"/>
          <w:sz w:val="21"/>
          <w:szCs w:val="21"/>
        </w:rPr>
      </w:pPr>
      <w:r w:rsidRPr="009C7542">
        <w:rPr>
          <w:rFonts w:ascii="Arial" w:hAnsi="Arial" w:cs="Arial"/>
          <w:sz w:val="21"/>
          <w:szCs w:val="21"/>
        </w:rPr>
        <w:t>3 stylos </w:t>
      </w:r>
      <w:proofErr w:type="spellStart"/>
      <w:r w:rsidRPr="009C7542">
        <w:rPr>
          <w:rFonts w:ascii="Arial" w:hAnsi="Arial" w:cs="Arial"/>
          <w:sz w:val="21"/>
          <w:szCs w:val="21"/>
        </w:rPr>
        <w:t>bic</w:t>
      </w:r>
      <w:proofErr w:type="spellEnd"/>
      <w:r w:rsidRPr="009C7542">
        <w:rPr>
          <w:rFonts w:ascii="Arial" w:hAnsi="Arial" w:cs="Arial"/>
          <w:sz w:val="21"/>
          <w:szCs w:val="21"/>
        </w:rPr>
        <w:t xml:space="preserve"> : 1 rouge, 1 vert et 1 noir</w:t>
      </w:r>
    </w:p>
    <w:p w14:paraId="6F8D4AFC" w14:textId="77777777" w:rsidR="00BB192D" w:rsidRPr="009C7542" w:rsidRDefault="00BB192D" w:rsidP="00BB192D">
      <w:pPr>
        <w:pStyle w:val="Paragraphedeliste"/>
        <w:numPr>
          <w:ilvl w:val="0"/>
          <w:numId w:val="1"/>
        </w:numPr>
        <w:rPr>
          <w:rFonts w:ascii="Arial" w:hAnsi="Arial" w:cs="Arial"/>
          <w:sz w:val="21"/>
          <w:szCs w:val="21"/>
        </w:rPr>
      </w:pPr>
      <w:r w:rsidRPr="009C7542">
        <w:rPr>
          <w:rFonts w:ascii="Arial" w:hAnsi="Arial" w:cs="Arial"/>
          <w:sz w:val="21"/>
          <w:szCs w:val="21"/>
        </w:rPr>
        <w:t>Une règle</w:t>
      </w:r>
    </w:p>
    <w:p w14:paraId="1A82A753" w14:textId="77777777" w:rsidR="00BB192D" w:rsidRPr="009C7542" w:rsidRDefault="00BB192D" w:rsidP="00BB192D">
      <w:pPr>
        <w:pStyle w:val="Paragraphedeliste"/>
        <w:numPr>
          <w:ilvl w:val="0"/>
          <w:numId w:val="1"/>
        </w:numPr>
        <w:rPr>
          <w:rFonts w:ascii="Arial" w:hAnsi="Arial" w:cs="Arial"/>
          <w:sz w:val="21"/>
          <w:szCs w:val="21"/>
        </w:rPr>
      </w:pPr>
      <w:r w:rsidRPr="009C7542">
        <w:rPr>
          <w:rFonts w:ascii="Arial" w:hAnsi="Arial" w:cs="Arial"/>
          <w:sz w:val="21"/>
          <w:szCs w:val="21"/>
        </w:rPr>
        <w:t>Plusieurs bâtons de colle</w:t>
      </w:r>
    </w:p>
    <w:p w14:paraId="2159E5B5" w14:textId="77777777" w:rsidR="00BB192D" w:rsidRPr="009C7542" w:rsidRDefault="00BB192D" w:rsidP="00BB192D">
      <w:pPr>
        <w:pStyle w:val="Paragraphedeliste"/>
        <w:numPr>
          <w:ilvl w:val="0"/>
          <w:numId w:val="1"/>
        </w:numPr>
        <w:rPr>
          <w:rFonts w:ascii="Arial" w:hAnsi="Arial" w:cs="Arial"/>
          <w:sz w:val="21"/>
          <w:szCs w:val="21"/>
        </w:rPr>
      </w:pPr>
      <w:r w:rsidRPr="009C7542">
        <w:rPr>
          <w:rFonts w:ascii="Arial" w:hAnsi="Arial" w:cs="Arial"/>
          <w:sz w:val="21"/>
          <w:szCs w:val="21"/>
        </w:rPr>
        <w:t>3 surligneurs de couleur différente</w:t>
      </w:r>
    </w:p>
    <w:p w14:paraId="10CE2055" w14:textId="77777777" w:rsidR="00BB192D" w:rsidRPr="009C7542" w:rsidRDefault="00BB192D" w:rsidP="00BB192D">
      <w:pPr>
        <w:pStyle w:val="Paragraphedeliste"/>
        <w:numPr>
          <w:ilvl w:val="0"/>
          <w:numId w:val="1"/>
        </w:numPr>
        <w:rPr>
          <w:rFonts w:ascii="Arial" w:hAnsi="Arial" w:cs="Arial"/>
          <w:sz w:val="21"/>
          <w:szCs w:val="21"/>
        </w:rPr>
      </w:pPr>
      <w:r w:rsidRPr="009C7542">
        <w:rPr>
          <w:rFonts w:ascii="Arial" w:hAnsi="Arial" w:cs="Arial"/>
          <w:sz w:val="21"/>
          <w:szCs w:val="21"/>
        </w:rPr>
        <w:t xml:space="preserve">2 cahiers, grand format 24x32, grands carreaux, sans spirale, 96 pages </w:t>
      </w:r>
    </w:p>
    <w:p w14:paraId="4EBB0C9C" w14:textId="77777777" w:rsidR="00BB192D" w:rsidRPr="009C7542" w:rsidRDefault="00BB192D" w:rsidP="00BB192D">
      <w:pPr>
        <w:pStyle w:val="Paragraphedeliste"/>
        <w:numPr>
          <w:ilvl w:val="0"/>
          <w:numId w:val="1"/>
        </w:numPr>
        <w:rPr>
          <w:rFonts w:ascii="Arial" w:hAnsi="Arial" w:cs="Arial"/>
          <w:sz w:val="21"/>
          <w:szCs w:val="21"/>
        </w:rPr>
      </w:pPr>
      <w:r w:rsidRPr="009C7542">
        <w:rPr>
          <w:rFonts w:ascii="Arial" w:hAnsi="Arial" w:cs="Arial"/>
          <w:sz w:val="21"/>
          <w:szCs w:val="21"/>
        </w:rPr>
        <w:t>Un cahier, petit format, grands carreaux, 96 pages</w:t>
      </w:r>
    </w:p>
    <w:p w14:paraId="78DF8B32" w14:textId="77777777" w:rsidR="00BB192D" w:rsidRPr="009C7542" w:rsidRDefault="00BB192D" w:rsidP="00BB192D">
      <w:pPr>
        <w:pStyle w:val="Paragraphedeliste"/>
        <w:numPr>
          <w:ilvl w:val="0"/>
          <w:numId w:val="1"/>
        </w:numPr>
        <w:rPr>
          <w:rFonts w:ascii="Arial" w:hAnsi="Arial" w:cs="Arial"/>
          <w:sz w:val="21"/>
          <w:szCs w:val="21"/>
        </w:rPr>
      </w:pPr>
      <w:r w:rsidRPr="009C7542">
        <w:rPr>
          <w:rFonts w:ascii="Arial" w:hAnsi="Arial" w:cs="Arial"/>
          <w:sz w:val="21"/>
          <w:szCs w:val="21"/>
        </w:rPr>
        <w:t>Des copies simples et doubles pour les évaluations</w:t>
      </w:r>
    </w:p>
    <w:p w14:paraId="32EBE4CB" w14:textId="77777777" w:rsidR="00BB192D" w:rsidRPr="009C7542" w:rsidRDefault="00BB192D" w:rsidP="00BB192D">
      <w:pPr>
        <w:pStyle w:val="Paragraphedeliste"/>
        <w:numPr>
          <w:ilvl w:val="0"/>
          <w:numId w:val="1"/>
        </w:numPr>
        <w:rPr>
          <w:rFonts w:ascii="Arial" w:hAnsi="Arial" w:cs="Arial"/>
          <w:sz w:val="21"/>
          <w:szCs w:val="21"/>
        </w:rPr>
      </w:pPr>
      <w:r w:rsidRPr="009C7542">
        <w:rPr>
          <w:rFonts w:ascii="Arial" w:hAnsi="Arial" w:cs="Arial"/>
          <w:sz w:val="21"/>
          <w:szCs w:val="21"/>
        </w:rPr>
        <w:t xml:space="preserve">Un dictionnaire : </w:t>
      </w:r>
      <w:r w:rsidRPr="009C7542">
        <w:rPr>
          <w:rFonts w:ascii="Arial" w:hAnsi="Arial" w:cs="Arial"/>
          <w:i/>
          <w:iCs/>
          <w:sz w:val="21"/>
          <w:szCs w:val="21"/>
        </w:rPr>
        <w:t>Le Robert Collège</w:t>
      </w:r>
      <w:r w:rsidRPr="009C7542">
        <w:rPr>
          <w:rFonts w:ascii="Arial" w:hAnsi="Arial" w:cs="Arial"/>
          <w:sz w:val="21"/>
          <w:szCs w:val="21"/>
        </w:rPr>
        <w:t>- Editeur : Le Robert. ISBN :232101072X</w:t>
      </w:r>
    </w:p>
    <w:p w14:paraId="1EB4FB51" w14:textId="77777777" w:rsidR="00BB192D" w:rsidRPr="009C7542" w:rsidRDefault="00BB192D" w:rsidP="00BB192D">
      <w:pPr>
        <w:rPr>
          <w:rFonts w:ascii="Arial" w:hAnsi="Arial" w:cs="Arial"/>
          <w:b/>
          <w:bCs/>
        </w:rPr>
      </w:pPr>
      <w:r w:rsidRPr="009C7542">
        <w:rPr>
          <w:rFonts w:ascii="Arial" w:hAnsi="Arial" w:cs="Arial"/>
          <w:b/>
          <w:bCs/>
        </w:rPr>
        <w:t>PAS DE STYLO 4 COULEURS, NI DE STYLO FRICTION.</w:t>
      </w:r>
    </w:p>
    <w:p w14:paraId="201A156A" w14:textId="77777777" w:rsidR="00BB192D" w:rsidRPr="009C7542" w:rsidRDefault="00BB192D" w:rsidP="00BB192D">
      <w:pPr>
        <w:jc w:val="center"/>
        <w:rPr>
          <w:rFonts w:ascii="Helvetica Neue" w:eastAsia="Times New Roman" w:hAnsi="Helvetica Neue" w:cs="Times New Roman"/>
          <w:b/>
          <w:bCs/>
          <w:color w:val="C00000"/>
          <w:kern w:val="0"/>
          <w:lang w:eastAsia="fr-FR"/>
          <w14:ligatures w14:val="none"/>
        </w:rPr>
      </w:pPr>
      <w:r w:rsidRPr="009C7542">
        <w:rPr>
          <w:rFonts w:ascii="Helvetica Neue" w:eastAsia="Times New Roman" w:hAnsi="Helvetica Neue" w:cs="Times New Roman"/>
          <w:b/>
          <w:bCs/>
          <w:color w:val="C00000"/>
          <w:kern w:val="0"/>
          <w:lang w:eastAsia="fr-FR"/>
          <w14:ligatures w14:val="none"/>
        </w:rPr>
        <w:t>Notions de grammaire à maîtriser pour la rentrée pour les futures 3èmes</w:t>
      </w:r>
    </w:p>
    <w:p w14:paraId="23B445D2" w14:textId="77777777" w:rsidR="00BB192D" w:rsidRPr="00EE49B9" w:rsidRDefault="00BB192D" w:rsidP="009C7542">
      <w:pPr>
        <w:spacing w:after="0"/>
        <w:rPr>
          <w:rFonts w:ascii="Helvetica Neue" w:eastAsia="Times New Roman" w:hAnsi="Helvetica Neue" w:cs="Times New Roman"/>
          <w:color w:val="C00000"/>
          <w:kern w:val="0"/>
          <w:sz w:val="20"/>
          <w:szCs w:val="20"/>
          <w:lang w:eastAsia="fr-FR"/>
          <w14:ligatures w14:val="none"/>
        </w:rPr>
      </w:pPr>
      <w:r>
        <w:rPr>
          <w:rFonts w:ascii="Helvetica Neue" w:eastAsia="Times New Roman" w:hAnsi="Helvetica Neue" w:cs="Times New Roman"/>
          <w:color w:val="C00000"/>
          <w:kern w:val="0"/>
          <w:sz w:val="20"/>
          <w:szCs w:val="20"/>
          <w:lang w:eastAsia="fr-FR"/>
          <w14:ligatures w14:val="none"/>
        </w:rPr>
        <w:t>(des livrets de révisions sont disponibles sur le site)</w:t>
      </w:r>
      <w:r w:rsidRPr="00EE49B9">
        <w:rPr>
          <w:rFonts w:ascii="Helvetica Neue" w:eastAsia="Times New Roman" w:hAnsi="Helvetica Neue" w:cs="Times New Roman"/>
          <w:color w:val="C00000"/>
          <w:kern w:val="0"/>
          <w:sz w:val="20"/>
          <w:szCs w:val="20"/>
          <w:lang w:eastAsia="fr-FR"/>
          <w14:ligatures w14:val="none"/>
        </w:rPr>
        <w:t>.</w:t>
      </w:r>
    </w:p>
    <w:p w14:paraId="55E7599C" w14:textId="77777777" w:rsidR="00BB192D" w:rsidRDefault="00BB192D" w:rsidP="009C7542">
      <w:pPr>
        <w:pStyle w:val="Paragraphedeliste"/>
        <w:numPr>
          <w:ilvl w:val="0"/>
          <w:numId w:val="2"/>
        </w:numPr>
        <w:spacing w:after="0" w:line="240" w:lineRule="auto"/>
        <w:rPr>
          <w:rFonts w:ascii="Helvetica Neue" w:eastAsia="Times New Roman" w:hAnsi="Helvetica Neue" w:cs="Times New Roman"/>
          <w:color w:val="C00000"/>
          <w:kern w:val="0"/>
          <w:sz w:val="20"/>
          <w:szCs w:val="20"/>
          <w:lang w:eastAsia="fr-FR"/>
          <w14:ligatures w14:val="none"/>
        </w:rPr>
      </w:pPr>
      <w:r w:rsidRPr="00EE49B9">
        <w:rPr>
          <w:rFonts w:ascii="Helvetica Neue" w:eastAsia="Times New Roman" w:hAnsi="Helvetica Neue" w:cs="Times New Roman"/>
          <w:color w:val="C00000"/>
          <w:kern w:val="0"/>
          <w:sz w:val="20"/>
          <w:szCs w:val="20"/>
          <w:lang w:eastAsia="fr-FR"/>
          <w14:ligatures w14:val="none"/>
        </w:rPr>
        <w:t xml:space="preserve">Les natures </w:t>
      </w:r>
      <w:r>
        <w:rPr>
          <w:rFonts w:ascii="Helvetica Neue" w:eastAsia="Times New Roman" w:hAnsi="Helvetica Neue" w:cs="Times New Roman"/>
          <w:color w:val="C00000"/>
          <w:kern w:val="0"/>
          <w:sz w:val="20"/>
          <w:szCs w:val="20"/>
          <w:lang w:eastAsia="fr-FR"/>
          <w14:ligatures w14:val="none"/>
        </w:rPr>
        <w:t>et les fonctions grammaticales</w:t>
      </w:r>
    </w:p>
    <w:p w14:paraId="2765AB16" w14:textId="77777777" w:rsidR="00BB192D" w:rsidRDefault="00BB192D" w:rsidP="009C7542">
      <w:pPr>
        <w:pStyle w:val="Paragraphedeliste"/>
        <w:numPr>
          <w:ilvl w:val="0"/>
          <w:numId w:val="2"/>
        </w:numPr>
        <w:spacing w:after="0" w:line="240" w:lineRule="auto"/>
        <w:rPr>
          <w:rFonts w:ascii="Helvetica Neue" w:eastAsia="Times New Roman" w:hAnsi="Helvetica Neue" w:cs="Times New Roman"/>
          <w:color w:val="C00000"/>
          <w:kern w:val="0"/>
          <w:sz w:val="20"/>
          <w:szCs w:val="20"/>
          <w:lang w:eastAsia="fr-FR"/>
          <w14:ligatures w14:val="none"/>
        </w:rPr>
      </w:pPr>
      <w:r>
        <w:rPr>
          <w:rFonts w:ascii="Helvetica Neue" w:eastAsia="Times New Roman" w:hAnsi="Helvetica Neue" w:cs="Times New Roman"/>
          <w:color w:val="C00000"/>
          <w:kern w:val="0"/>
          <w:sz w:val="20"/>
          <w:szCs w:val="20"/>
          <w:lang w:eastAsia="fr-FR"/>
          <w14:ligatures w14:val="none"/>
        </w:rPr>
        <w:t>Les conjugaisons : tous les temps simples et composés de l’indicatif, conditionnel et subjonctif présent ; valeurs des principaux temps de l’indicatif, voix active et voix passive</w:t>
      </w:r>
    </w:p>
    <w:p w14:paraId="026136AD" w14:textId="77777777" w:rsidR="00BB192D" w:rsidRDefault="00BB192D" w:rsidP="009C7542">
      <w:pPr>
        <w:pStyle w:val="Paragraphedeliste"/>
        <w:numPr>
          <w:ilvl w:val="0"/>
          <w:numId w:val="2"/>
        </w:numPr>
        <w:spacing w:after="0" w:line="240" w:lineRule="auto"/>
        <w:rPr>
          <w:rFonts w:ascii="Helvetica Neue" w:eastAsia="Times New Roman" w:hAnsi="Helvetica Neue" w:cs="Times New Roman"/>
          <w:color w:val="C00000"/>
          <w:kern w:val="0"/>
          <w:sz w:val="20"/>
          <w:szCs w:val="20"/>
          <w:lang w:eastAsia="fr-FR"/>
          <w14:ligatures w14:val="none"/>
        </w:rPr>
      </w:pPr>
      <w:r>
        <w:rPr>
          <w:rFonts w:ascii="Helvetica Neue" w:eastAsia="Times New Roman" w:hAnsi="Helvetica Neue" w:cs="Times New Roman"/>
          <w:color w:val="C00000"/>
          <w:kern w:val="0"/>
          <w:sz w:val="20"/>
          <w:szCs w:val="20"/>
          <w:lang w:eastAsia="fr-FR"/>
          <w14:ligatures w14:val="none"/>
        </w:rPr>
        <w:t>Savoir reconnaître une proposition et sa nature (indépendante, principale et subordonnée)</w:t>
      </w:r>
    </w:p>
    <w:p w14:paraId="1DF3ABC8" w14:textId="71A5A44B" w:rsidR="00BB192D" w:rsidRDefault="00BB192D" w:rsidP="009C7542">
      <w:pPr>
        <w:pStyle w:val="Paragraphedeliste"/>
        <w:numPr>
          <w:ilvl w:val="0"/>
          <w:numId w:val="2"/>
        </w:numPr>
        <w:spacing w:after="0" w:line="240" w:lineRule="auto"/>
        <w:rPr>
          <w:rFonts w:ascii="Helvetica Neue" w:eastAsia="Times New Roman" w:hAnsi="Helvetica Neue" w:cs="Times New Roman"/>
          <w:color w:val="C00000"/>
          <w:kern w:val="0"/>
          <w:sz w:val="20"/>
          <w:szCs w:val="20"/>
          <w:lang w:eastAsia="fr-FR"/>
          <w14:ligatures w14:val="none"/>
        </w:rPr>
      </w:pPr>
      <w:r>
        <w:rPr>
          <w:rFonts w:ascii="Helvetica Neue" w:eastAsia="Times New Roman" w:hAnsi="Helvetica Neue" w:cs="Times New Roman"/>
          <w:color w:val="C00000"/>
          <w:kern w:val="0"/>
          <w:sz w:val="20"/>
          <w:szCs w:val="20"/>
          <w:lang w:eastAsia="fr-FR"/>
          <w14:ligatures w14:val="none"/>
        </w:rPr>
        <w:t>Accord du participe passé avec être et avoir</w:t>
      </w:r>
    </w:p>
    <w:p w14:paraId="32DCEF21" w14:textId="77777777" w:rsidR="009C7542" w:rsidRPr="009C7542" w:rsidRDefault="009C7542" w:rsidP="009C7542">
      <w:pPr>
        <w:pStyle w:val="Paragraphedeliste"/>
        <w:spacing w:after="0" w:line="240" w:lineRule="auto"/>
        <w:rPr>
          <w:rFonts w:ascii="Helvetica Neue" w:eastAsia="Times New Roman" w:hAnsi="Helvetica Neue" w:cs="Times New Roman"/>
          <w:color w:val="C00000"/>
          <w:kern w:val="0"/>
          <w:sz w:val="20"/>
          <w:szCs w:val="20"/>
          <w:lang w:eastAsia="fr-FR"/>
          <w14:ligatures w14:val="none"/>
        </w:rPr>
      </w:pPr>
    </w:p>
    <w:p w14:paraId="2811DC71" w14:textId="3C2F2717" w:rsidR="00BB192D" w:rsidRPr="00276823" w:rsidRDefault="00BB192D" w:rsidP="00BB192D">
      <w:pPr>
        <w:jc w:val="center"/>
        <w:rPr>
          <w:rFonts w:ascii="Arial" w:hAnsi="Arial" w:cs="Arial"/>
          <w:b/>
          <w:bCs/>
        </w:rPr>
      </w:pPr>
      <w:r w:rsidRPr="00276823">
        <w:rPr>
          <w:rFonts w:ascii="Arial" w:hAnsi="Arial" w:cs="Arial"/>
          <w:b/>
          <w:bCs/>
        </w:rPr>
        <w:t>LECTURES ESTIVALES année 202</w:t>
      </w:r>
      <w:r w:rsidR="005D222E">
        <w:rPr>
          <w:rFonts w:ascii="Arial" w:hAnsi="Arial" w:cs="Arial"/>
          <w:b/>
          <w:bCs/>
        </w:rPr>
        <w:t>5</w:t>
      </w:r>
      <w:r w:rsidRPr="00276823">
        <w:rPr>
          <w:rFonts w:ascii="Arial" w:hAnsi="Arial" w:cs="Arial"/>
          <w:b/>
          <w:bCs/>
        </w:rPr>
        <w:t>-202</w:t>
      </w:r>
      <w:r w:rsidR="005D222E">
        <w:rPr>
          <w:rFonts w:ascii="Arial" w:hAnsi="Arial" w:cs="Arial"/>
          <w:b/>
          <w:bCs/>
        </w:rPr>
        <w:t>6</w:t>
      </w:r>
    </w:p>
    <w:p w14:paraId="5042AB26" w14:textId="77777777" w:rsidR="00BB192D" w:rsidRPr="00BB192D" w:rsidRDefault="00BB192D" w:rsidP="00BB192D">
      <w:pPr>
        <w:rPr>
          <w:rFonts w:ascii="Arial" w:hAnsi="Arial" w:cs="Arial"/>
          <w:sz w:val="22"/>
          <w:szCs w:val="22"/>
        </w:rPr>
      </w:pPr>
      <w:r w:rsidRPr="00276823">
        <w:rPr>
          <w:rFonts w:ascii="Arial" w:hAnsi="Arial" w:cs="Arial"/>
          <w:b/>
          <w:bCs/>
        </w:rPr>
        <w:t xml:space="preserve">Pour </w:t>
      </w:r>
      <w:r w:rsidRPr="00BB192D">
        <w:rPr>
          <w:rFonts w:ascii="Arial" w:hAnsi="Arial" w:cs="Arial"/>
          <w:b/>
          <w:bCs/>
          <w:sz w:val="22"/>
          <w:szCs w:val="22"/>
        </w:rPr>
        <w:t>les futures 3èmes</w:t>
      </w:r>
      <w:r w:rsidRPr="00BB192D">
        <w:rPr>
          <w:rFonts w:ascii="Arial" w:hAnsi="Arial" w:cs="Arial"/>
          <w:sz w:val="22"/>
          <w:szCs w:val="22"/>
        </w:rPr>
        <w:t> (merci de respecter les éditions demandées</w:t>
      </w:r>
      <w:proofErr w:type="gramStart"/>
      <w:r w:rsidRPr="00BB192D">
        <w:rPr>
          <w:rFonts w:ascii="Arial" w:hAnsi="Arial" w:cs="Arial"/>
          <w:sz w:val="22"/>
          <w:szCs w:val="22"/>
        </w:rPr>
        <w:t>):</w:t>
      </w:r>
      <w:proofErr w:type="gramEnd"/>
    </w:p>
    <w:p w14:paraId="28ACB150" w14:textId="05F2472A" w:rsidR="00BB192D" w:rsidRPr="00BB192D" w:rsidRDefault="00BB192D" w:rsidP="00BB192D">
      <w:pPr>
        <w:pStyle w:val="Paragraphedeliste"/>
        <w:numPr>
          <w:ilvl w:val="0"/>
          <w:numId w:val="1"/>
        </w:numPr>
        <w:rPr>
          <w:rFonts w:ascii="Arial" w:hAnsi="Arial" w:cs="Arial"/>
          <w:sz w:val="22"/>
          <w:szCs w:val="22"/>
        </w:rPr>
      </w:pPr>
      <w:r w:rsidRPr="00BB192D">
        <w:rPr>
          <w:rFonts w:ascii="Arial" w:hAnsi="Arial" w:cs="Arial"/>
          <w:i/>
          <w:iCs/>
          <w:sz w:val="22"/>
          <w:szCs w:val="22"/>
        </w:rPr>
        <w:t xml:space="preserve">Le passeur </w:t>
      </w:r>
      <w:r w:rsidRPr="00BB192D">
        <w:rPr>
          <w:rFonts w:ascii="Arial" w:hAnsi="Arial" w:cs="Arial"/>
          <w:sz w:val="22"/>
          <w:szCs w:val="22"/>
        </w:rPr>
        <w:t xml:space="preserve">de </w:t>
      </w:r>
      <w:proofErr w:type="spellStart"/>
      <w:r w:rsidRPr="00BB192D">
        <w:rPr>
          <w:rFonts w:ascii="Arial" w:hAnsi="Arial" w:cs="Arial"/>
          <w:sz w:val="22"/>
          <w:szCs w:val="22"/>
        </w:rPr>
        <w:t>Loys</w:t>
      </w:r>
      <w:proofErr w:type="spellEnd"/>
      <w:r w:rsidRPr="00BB192D">
        <w:rPr>
          <w:rFonts w:ascii="Arial" w:hAnsi="Arial" w:cs="Arial"/>
          <w:sz w:val="22"/>
          <w:szCs w:val="22"/>
        </w:rPr>
        <w:t xml:space="preserve"> Lowry, Editeur : Ecole des Lois</w:t>
      </w:r>
      <w:r w:rsidR="003C7C6C">
        <w:rPr>
          <w:rFonts w:ascii="Arial" w:hAnsi="Arial" w:cs="Arial"/>
          <w:sz w:val="22"/>
          <w:szCs w:val="22"/>
        </w:rPr>
        <w:t>i</w:t>
      </w:r>
      <w:r w:rsidRPr="00BB192D">
        <w:rPr>
          <w:rFonts w:ascii="Arial" w:hAnsi="Arial" w:cs="Arial"/>
          <w:sz w:val="22"/>
          <w:szCs w:val="22"/>
        </w:rPr>
        <w:t xml:space="preserve">rs. ISBN : </w:t>
      </w:r>
      <w:r w:rsidRPr="00BB192D">
        <w:rPr>
          <w:rFonts w:ascii="Arial" w:hAnsi="Arial" w:cs="Arial"/>
          <w:b/>
          <w:bCs/>
          <w:color w:val="0F1111"/>
          <w:sz w:val="22"/>
          <w:szCs w:val="22"/>
          <w:shd w:val="clear" w:color="auto" w:fill="FFFFFF"/>
        </w:rPr>
        <w:t>978-2211205825</w:t>
      </w:r>
    </w:p>
    <w:p w14:paraId="3C38138D" w14:textId="77777777" w:rsidR="00BB192D" w:rsidRDefault="00BB192D" w:rsidP="00BB192D">
      <w:pPr>
        <w:jc w:val="both"/>
        <w:rPr>
          <w:rFonts w:ascii="Arial" w:hAnsi="Arial" w:cs="Arial"/>
          <w:color w:val="0F1111"/>
          <w:sz w:val="21"/>
          <w:szCs w:val="21"/>
          <w:shd w:val="clear" w:color="auto" w:fill="FFFFFF"/>
        </w:rPr>
      </w:pPr>
      <w:r w:rsidRPr="00BB192D">
        <w:rPr>
          <w:rFonts w:ascii="Arial" w:hAnsi="Arial" w:cs="Arial"/>
          <w:color w:val="0F1111"/>
          <w:sz w:val="21"/>
          <w:szCs w:val="21"/>
          <w:shd w:val="clear" w:color="auto" w:fill="FFFFFF"/>
        </w:rPr>
        <w:t xml:space="preserve">Dans le monde où vit Jonas, la guerre, la pauvreté, le chômage, le divorce n'existent pas. Les inégalités n'existent pas. La désobéissance et la révolte n'existent pas. L'harmonie règne dans les cellules familiales constituées avec soin par le comité des sages. Les personnes trop âgées, ainsi que les nouveau-nés inaptes sont </w:t>
      </w:r>
      <w:proofErr w:type="gramStart"/>
      <w:r w:rsidRPr="00BB192D">
        <w:rPr>
          <w:rFonts w:ascii="Arial" w:hAnsi="Arial" w:cs="Arial"/>
          <w:color w:val="0F1111"/>
          <w:sz w:val="21"/>
          <w:szCs w:val="21"/>
          <w:shd w:val="clear" w:color="auto" w:fill="FFFFFF"/>
        </w:rPr>
        <w:t>« élargis »</w:t>
      </w:r>
      <w:proofErr w:type="gramEnd"/>
      <w:r w:rsidRPr="00BB192D">
        <w:rPr>
          <w:rFonts w:ascii="Arial" w:hAnsi="Arial" w:cs="Arial"/>
          <w:color w:val="0F1111"/>
          <w:sz w:val="21"/>
          <w:szCs w:val="21"/>
          <w:shd w:val="clear" w:color="auto" w:fill="FFFFFF"/>
        </w:rPr>
        <w:t>, personne ne sait exactement ce que cela veut dire. Dans la communauté, une seule personne détient véritablement le savoir. Elle seule sait comment était le monde quand il y avait encore des animaux, quand l'</w:t>
      </w:r>
      <w:proofErr w:type="spellStart"/>
      <w:r w:rsidRPr="00BB192D">
        <w:rPr>
          <w:rFonts w:ascii="Arial" w:hAnsi="Arial" w:cs="Arial"/>
          <w:color w:val="0F1111"/>
          <w:sz w:val="21"/>
          <w:szCs w:val="21"/>
          <w:shd w:val="clear" w:color="auto" w:fill="FFFFFF"/>
        </w:rPr>
        <w:t>oeil</w:t>
      </w:r>
      <w:proofErr w:type="spellEnd"/>
      <w:r w:rsidRPr="00BB192D">
        <w:rPr>
          <w:rFonts w:ascii="Arial" w:hAnsi="Arial" w:cs="Arial"/>
          <w:color w:val="0F1111"/>
          <w:sz w:val="21"/>
          <w:szCs w:val="21"/>
          <w:shd w:val="clear" w:color="auto" w:fill="FFFFFF"/>
        </w:rPr>
        <w:t xml:space="preserve"> humain pouvait voir les couleurs, quand les gens tombaient amoureux. Lorsque Jonas aura douze ans, il se verra attribuer, comme tous les enfants de son âge, sa future fonction dans la communauté. Jonas ne sait pas encore qu'il est unique...</w:t>
      </w:r>
    </w:p>
    <w:p w14:paraId="1FF829B2" w14:textId="0B28932E" w:rsidR="00BB192D" w:rsidRPr="00BB192D" w:rsidRDefault="00BB192D" w:rsidP="00BB192D">
      <w:pPr>
        <w:pStyle w:val="Paragraphedeliste"/>
        <w:numPr>
          <w:ilvl w:val="0"/>
          <w:numId w:val="1"/>
        </w:numPr>
        <w:rPr>
          <w:rFonts w:ascii="Arial" w:hAnsi="Arial" w:cs="Arial"/>
          <w:sz w:val="22"/>
          <w:szCs w:val="22"/>
        </w:rPr>
      </w:pPr>
      <w:r w:rsidRPr="00BB192D">
        <w:rPr>
          <w:rFonts w:ascii="Arial" w:hAnsi="Arial" w:cs="Arial"/>
          <w:i/>
          <w:iCs/>
          <w:sz w:val="22"/>
          <w:szCs w:val="22"/>
        </w:rPr>
        <w:t>Juliette et la Grande Guerre- tome 1 : Un ruban dans les tranchées</w:t>
      </w:r>
      <w:r w:rsidRPr="00BB192D">
        <w:rPr>
          <w:rFonts w:ascii="Arial" w:hAnsi="Arial" w:cs="Arial"/>
          <w:sz w:val="22"/>
          <w:szCs w:val="22"/>
        </w:rPr>
        <w:t xml:space="preserve"> d’Anne </w:t>
      </w:r>
      <w:proofErr w:type="spellStart"/>
      <w:r w:rsidRPr="00BB192D">
        <w:rPr>
          <w:rFonts w:ascii="Arial" w:hAnsi="Arial" w:cs="Arial"/>
          <w:sz w:val="22"/>
          <w:szCs w:val="22"/>
        </w:rPr>
        <w:t>Riolet</w:t>
      </w:r>
      <w:proofErr w:type="spellEnd"/>
      <w:r w:rsidRPr="00BB192D">
        <w:rPr>
          <w:rFonts w:ascii="Arial" w:hAnsi="Arial" w:cs="Arial"/>
          <w:sz w:val="22"/>
          <w:szCs w:val="22"/>
        </w:rPr>
        <w:t xml:space="preserve">. Editeur : Plein Vent. ISBN : </w:t>
      </w:r>
      <w:r w:rsidR="00B248B2" w:rsidRPr="00B248B2">
        <w:rPr>
          <w:rFonts w:ascii="Arial" w:hAnsi="Arial" w:cs="Arial"/>
          <w:b/>
          <w:bCs/>
          <w:color w:val="0F1111"/>
          <w:sz w:val="21"/>
          <w:szCs w:val="21"/>
          <w:shd w:val="clear" w:color="auto" w:fill="FFFFFF"/>
        </w:rPr>
        <w:t>978-2492547782</w:t>
      </w:r>
    </w:p>
    <w:p w14:paraId="0E645ADF" w14:textId="2D7B6DA1" w:rsidR="00BB192D" w:rsidRPr="00276823" w:rsidRDefault="00BB192D" w:rsidP="00BB192D">
      <w:pPr>
        <w:jc w:val="both"/>
        <w:rPr>
          <w:sz w:val="22"/>
          <w:szCs w:val="22"/>
        </w:rPr>
      </w:pPr>
      <w:r w:rsidRPr="00276823">
        <w:rPr>
          <w:sz w:val="22"/>
          <w:szCs w:val="22"/>
        </w:rPr>
        <w:t xml:space="preserve">Août 1914. Juliette </w:t>
      </w:r>
      <w:proofErr w:type="spellStart"/>
      <w:r w:rsidRPr="00276823">
        <w:rPr>
          <w:sz w:val="22"/>
          <w:szCs w:val="22"/>
        </w:rPr>
        <w:t>Marsay</w:t>
      </w:r>
      <w:proofErr w:type="spellEnd"/>
      <w:r w:rsidRPr="00276823">
        <w:rPr>
          <w:sz w:val="22"/>
          <w:szCs w:val="22"/>
        </w:rPr>
        <w:t>, jeune fille malicieuse et pleine de vie, est pourvue d'une forte personnalité que la respectable institution du couvent des Oiseaux n'arrive pas à dompter. Émile, son ami d'enfance, termine péniblement sa licence en droit mais rêve d'explorations lointaines...La guerre interrompt brutalement le cours insouciant de leurs vacances sur les rives de la Meuse. Pris dans le tourbillon du conflit mondial, Émile se porte volontaire pour combattre.</w:t>
      </w:r>
      <w:r w:rsidR="009C7542">
        <w:rPr>
          <w:sz w:val="22"/>
          <w:szCs w:val="22"/>
        </w:rPr>
        <w:t xml:space="preserve"> </w:t>
      </w:r>
      <w:r w:rsidRPr="00276823">
        <w:rPr>
          <w:sz w:val="22"/>
          <w:szCs w:val="22"/>
        </w:rPr>
        <w:t>Pour Juliette, pas question d'attendre passivement la fin...</w:t>
      </w:r>
    </w:p>
    <w:p w14:paraId="73298876" w14:textId="036A1FDD" w:rsidR="009C7542" w:rsidRPr="00002754" w:rsidRDefault="009C7542" w:rsidP="009C7542">
      <w:pPr>
        <w:jc w:val="center"/>
        <w:rPr>
          <w:b/>
          <w:u w:val="single"/>
        </w:rPr>
      </w:pPr>
      <w:r w:rsidRPr="00002754">
        <w:rPr>
          <w:b/>
          <w:u w:val="single"/>
        </w:rPr>
        <w:lastRenderedPageBreak/>
        <w:t>Fiche de lecture à faire cet été 202</w:t>
      </w:r>
      <w:r>
        <w:rPr>
          <w:b/>
          <w:u w:val="single"/>
        </w:rPr>
        <w:t>5</w:t>
      </w:r>
      <w:r w:rsidRPr="00002754">
        <w:rPr>
          <w:b/>
          <w:u w:val="single"/>
        </w:rPr>
        <w:t xml:space="preserve"> pour </w:t>
      </w:r>
      <w:r>
        <w:rPr>
          <w:b/>
          <w:u w:val="single"/>
        </w:rPr>
        <w:t>AU MOINS UN</w:t>
      </w:r>
      <w:r w:rsidRPr="00002754">
        <w:rPr>
          <w:b/>
          <w:u w:val="single"/>
        </w:rPr>
        <w:t xml:space="preserve"> des deux livres demandés</w:t>
      </w:r>
    </w:p>
    <w:p w14:paraId="1B6501F1" w14:textId="7E130196" w:rsidR="009C7542" w:rsidRPr="00002754" w:rsidRDefault="009C7542" w:rsidP="009C7542">
      <w:pPr>
        <w:jc w:val="both"/>
      </w:pPr>
      <w:r w:rsidRPr="00002754">
        <w:t xml:space="preserve">Collez cette feuille sur une copie double bien présentée. Écrivez vos réponses sur la copie </w:t>
      </w:r>
      <w:r w:rsidRPr="008D48A9">
        <w:rPr>
          <w:u w:val="single"/>
        </w:rPr>
        <w:t>en faisant des phrases complètes</w:t>
      </w:r>
      <w:r w:rsidRPr="00002754">
        <w:t>.</w:t>
      </w:r>
      <w:r>
        <w:t xml:space="preserve"> Votre professeur de français vous demandera peut-être ce travail à la rentrée. </w:t>
      </w:r>
    </w:p>
    <w:p w14:paraId="0D0843C2" w14:textId="77777777" w:rsidR="009C7542" w:rsidRPr="00002754" w:rsidRDefault="009C7542" w:rsidP="009C7542">
      <w:pPr>
        <w:pStyle w:val="Paragraphedeliste"/>
        <w:numPr>
          <w:ilvl w:val="0"/>
          <w:numId w:val="3"/>
        </w:numPr>
        <w:spacing w:after="200" w:line="360" w:lineRule="auto"/>
        <w:rPr>
          <w:b/>
        </w:rPr>
      </w:pPr>
      <w:bookmarkStart w:id="0" w:name="_GoBack"/>
      <w:r w:rsidRPr="00002754">
        <w:rPr>
          <w:b/>
        </w:rPr>
        <w:t>Qui est l’auteur de ce livre ?</w:t>
      </w:r>
    </w:p>
    <w:p w14:paraId="111C2EB7" w14:textId="77777777" w:rsidR="009C7542" w:rsidRPr="00002754" w:rsidRDefault="009C7542" w:rsidP="009C7542">
      <w:pPr>
        <w:pStyle w:val="Paragraphedeliste"/>
        <w:numPr>
          <w:ilvl w:val="0"/>
          <w:numId w:val="3"/>
        </w:numPr>
        <w:spacing w:after="200" w:line="360" w:lineRule="auto"/>
        <w:rPr>
          <w:b/>
        </w:rPr>
      </w:pPr>
      <w:r w:rsidRPr="00002754">
        <w:rPr>
          <w:b/>
        </w:rPr>
        <w:t xml:space="preserve">Quel est le titre du livre ? Soulignez-le. </w:t>
      </w:r>
    </w:p>
    <w:p w14:paraId="0138CFAB" w14:textId="77777777" w:rsidR="009C7542" w:rsidRPr="00002754" w:rsidRDefault="009C7542" w:rsidP="009C7542">
      <w:pPr>
        <w:pStyle w:val="Paragraphedeliste"/>
        <w:numPr>
          <w:ilvl w:val="0"/>
          <w:numId w:val="3"/>
        </w:numPr>
        <w:spacing w:after="200" w:line="360" w:lineRule="auto"/>
        <w:rPr>
          <w:b/>
        </w:rPr>
      </w:pPr>
      <w:r w:rsidRPr="00002754">
        <w:rPr>
          <w:b/>
        </w:rPr>
        <w:t>A quelle date a été écrit ce livre ?</w:t>
      </w:r>
    </w:p>
    <w:bookmarkEnd w:id="0"/>
    <w:p w14:paraId="7B837489" w14:textId="77777777" w:rsidR="009C7542" w:rsidRPr="00002754" w:rsidRDefault="009C7542" w:rsidP="009C7542">
      <w:pPr>
        <w:pStyle w:val="Paragraphedeliste"/>
        <w:numPr>
          <w:ilvl w:val="0"/>
          <w:numId w:val="3"/>
        </w:numPr>
        <w:spacing w:after="200" w:line="360" w:lineRule="auto"/>
        <w:jc w:val="both"/>
        <w:rPr>
          <w:b/>
        </w:rPr>
      </w:pPr>
      <w:r w:rsidRPr="00002754">
        <w:rPr>
          <w:b/>
        </w:rPr>
        <w:t xml:space="preserve">Quel est le type de récit ? (récit d’aventure, science-fiction, autobiographie, roman historique…) Où et quand se passe ce récit ? </w:t>
      </w:r>
    </w:p>
    <w:p w14:paraId="7D1AAC6B" w14:textId="77777777" w:rsidR="009C7542" w:rsidRPr="00002754" w:rsidRDefault="009C7542" w:rsidP="009C7542">
      <w:pPr>
        <w:pStyle w:val="Paragraphedeliste"/>
        <w:numPr>
          <w:ilvl w:val="0"/>
          <w:numId w:val="3"/>
        </w:numPr>
        <w:spacing w:after="200" w:line="360" w:lineRule="auto"/>
        <w:jc w:val="both"/>
        <w:rPr>
          <w:b/>
        </w:rPr>
      </w:pPr>
      <w:r w:rsidRPr="00002754">
        <w:rPr>
          <w:b/>
        </w:rPr>
        <w:t xml:space="preserve">Choisissez un personnage intéressant :  décrivez-le physiquement et moralement en quelques lignes. Dites ce que vous aimez chez lui. </w:t>
      </w:r>
    </w:p>
    <w:p w14:paraId="03558BD2" w14:textId="77777777" w:rsidR="009C7542" w:rsidRPr="00002754" w:rsidRDefault="009C7542" w:rsidP="009C7542">
      <w:pPr>
        <w:pStyle w:val="Paragraphedeliste"/>
        <w:numPr>
          <w:ilvl w:val="0"/>
          <w:numId w:val="3"/>
        </w:numPr>
        <w:spacing w:after="200" w:line="360" w:lineRule="auto"/>
        <w:jc w:val="both"/>
        <w:rPr>
          <w:b/>
        </w:rPr>
      </w:pPr>
      <w:r w:rsidRPr="00002754">
        <w:rPr>
          <w:b/>
        </w:rPr>
        <w:t>Choisissez un passage que vous aimez dans le livre et copiez-le sans erreur (entre 5 et 10 lignes)</w:t>
      </w:r>
      <w:r>
        <w:rPr>
          <w:b/>
        </w:rPr>
        <w:t>.</w:t>
      </w:r>
      <w:r w:rsidRPr="00002754">
        <w:rPr>
          <w:b/>
        </w:rPr>
        <w:t xml:space="preserve"> </w:t>
      </w:r>
    </w:p>
    <w:p w14:paraId="03E1B004" w14:textId="77777777" w:rsidR="009C7542" w:rsidRPr="00002754" w:rsidRDefault="009C7542" w:rsidP="009C7542">
      <w:pPr>
        <w:pStyle w:val="Paragraphedeliste"/>
        <w:numPr>
          <w:ilvl w:val="0"/>
          <w:numId w:val="3"/>
        </w:numPr>
        <w:spacing w:after="200" w:line="360" w:lineRule="auto"/>
        <w:jc w:val="both"/>
        <w:rPr>
          <w:b/>
        </w:rPr>
      </w:pPr>
      <w:r w:rsidRPr="00002754">
        <w:rPr>
          <w:b/>
        </w:rPr>
        <w:t xml:space="preserve">Expliquez pourquoi vous avez choisi ce passage, trouvez au moins deux raisons et développez-les. </w:t>
      </w:r>
    </w:p>
    <w:p w14:paraId="042A29D3" w14:textId="77777777" w:rsidR="009C7542" w:rsidRPr="00002754" w:rsidRDefault="009C7542" w:rsidP="009C7542">
      <w:pPr>
        <w:pStyle w:val="Paragraphedeliste"/>
        <w:numPr>
          <w:ilvl w:val="0"/>
          <w:numId w:val="3"/>
        </w:numPr>
        <w:spacing w:after="200" w:line="360" w:lineRule="auto"/>
        <w:jc w:val="both"/>
        <w:rPr>
          <w:b/>
        </w:rPr>
      </w:pPr>
      <w:r w:rsidRPr="00002754">
        <w:rPr>
          <w:b/>
        </w:rPr>
        <w:t>Illustrez ce passage à votre manière (dessin, collage, BD…) sur une feuille blanche format A5 (ou A4 mais veillez à ce que toute la page soit remplie)</w:t>
      </w:r>
    </w:p>
    <w:p w14:paraId="108C483C" w14:textId="77777777" w:rsidR="00C864C5" w:rsidRDefault="00C864C5"/>
    <w:sectPr w:rsidR="00C86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Neue">
    <w:altName w:val="Sylfaen"/>
    <w:charset w:val="00"/>
    <w:family w:val="auto"/>
    <w:pitch w:val="variable"/>
    <w:sig w:usb0="E50002FF" w:usb1="500079DB" w:usb2="00000010" w:usb3="00000000" w:csb0="00000001"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21B5"/>
    <w:multiLevelType w:val="hybridMultilevel"/>
    <w:tmpl w:val="77C8A13A"/>
    <w:lvl w:ilvl="0" w:tplc="D948409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0B50AF"/>
    <w:multiLevelType w:val="hybridMultilevel"/>
    <w:tmpl w:val="173E1706"/>
    <w:lvl w:ilvl="0" w:tplc="6DC24C72">
      <w:start w:val="8"/>
      <w:numFmt w:val="bullet"/>
      <w:lvlText w:val="-"/>
      <w:lvlJc w:val="left"/>
      <w:pPr>
        <w:ind w:left="720" w:hanging="360"/>
      </w:pPr>
      <w:rPr>
        <w:rFonts w:ascii="Helvetica Neue" w:eastAsia="Times New Roman" w:hAnsi="Helvetica Neu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8450E9"/>
    <w:multiLevelType w:val="hybridMultilevel"/>
    <w:tmpl w:val="76449BE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2D"/>
    <w:rsid w:val="002D20EE"/>
    <w:rsid w:val="003C7C6C"/>
    <w:rsid w:val="004A3F92"/>
    <w:rsid w:val="005D222E"/>
    <w:rsid w:val="008F7AE0"/>
    <w:rsid w:val="009C7542"/>
    <w:rsid w:val="00A116DE"/>
    <w:rsid w:val="00A946DD"/>
    <w:rsid w:val="00B248B2"/>
    <w:rsid w:val="00BB192D"/>
    <w:rsid w:val="00C864C5"/>
    <w:rsid w:val="00E015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8856"/>
  <w15:chartTrackingRefBased/>
  <w15:docId w15:val="{385DF6B7-5849-EB41-9621-55CEB2DB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92D"/>
    <w:pPr>
      <w:spacing w:after="160" w:line="278" w:lineRule="auto"/>
    </w:pPr>
  </w:style>
  <w:style w:type="paragraph" w:styleId="Titre1">
    <w:name w:val="heading 1"/>
    <w:basedOn w:val="Normal"/>
    <w:next w:val="Normal"/>
    <w:link w:val="Titre1Car"/>
    <w:uiPriority w:val="9"/>
    <w:qFormat/>
    <w:rsid w:val="00BB19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B19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B192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B192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B192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B192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B192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B192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B192D"/>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192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B192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B192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B192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B192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B192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B192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B192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B192D"/>
    <w:rPr>
      <w:rFonts w:eastAsiaTheme="majorEastAsia" w:cstheme="majorBidi"/>
      <w:color w:val="272727" w:themeColor="text1" w:themeTint="D8"/>
    </w:rPr>
  </w:style>
  <w:style w:type="paragraph" w:styleId="Titre">
    <w:name w:val="Title"/>
    <w:basedOn w:val="Normal"/>
    <w:next w:val="Normal"/>
    <w:link w:val="TitreCar"/>
    <w:uiPriority w:val="10"/>
    <w:qFormat/>
    <w:rsid w:val="00BB192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192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B192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B192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B192D"/>
    <w:pPr>
      <w:spacing w:before="160"/>
      <w:jc w:val="center"/>
    </w:pPr>
    <w:rPr>
      <w:i/>
      <w:iCs/>
      <w:color w:val="404040" w:themeColor="text1" w:themeTint="BF"/>
    </w:rPr>
  </w:style>
  <w:style w:type="character" w:customStyle="1" w:styleId="CitationCar">
    <w:name w:val="Citation Car"/>
    <w:basedOn w:val="Policepardfaut"/>
    <w:link w:val="Citation"/>
    <w:uiPriority w:val="29"/>
    <w:rsid w:val="00BB192D"/>
    <w:rPr>
      <w:i/>
      <w:iCs/>
      <w:color w:val="404040" w:themeColor="text1" w:themeTint="BF"/>
    </w:rPr>
  </w:style>
  <w:style w:type="paragraph" w:styleId="Paragraphedeliste">
    <w:name w:val="List Paragraph"/>
    <w:basedOn w:val="Normal"/>
    <w:uiPriority w:val="34"/>
    <w:qFormat/>
    <w:rsid w:val="00BB192D"/>
    <w:pPr>
      <w:ind w:left="720"/>
      <w:contextualSpacing/>
    </w:pPr>
  </w:style>
  <w:style w:type="character" w:styleId="Accentuationintense">
    <w:name w:val="Intense Emphasis"/>
    <w:basedOn w:val="Policepardfaut"/>
    <w:uiPriority w:val="21"/>
    <w:qFormat/>
    <w:rsid w:val="00BB192D"/>
    <w:rPr>
      <w:i/>
      <w:iCs/>
      <w:color w:val="0F4761" w:themeColor="accent1" w:themeShade="BF"/>
    </w:rPr>
  </w:style>
  <w:style w:type="paragraph" w:styleId="Citationintense">
    <w:name w:val="Intense Quote"/>
    <w:basedOn w:val="Normal"/>
    <w:next w:val="Normal"/>
    <w:link w:val="CitationintenseCar"/>
    <w:uiPriority w:val="30"/>
    <w:qFormat/>
    <w:rsid w:val="00BB19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B192D"/>
    <w:rPr>
      <w:i/>
      <w:iCs/>
      <w:color w:val="0F4761" w:themeColor="accent1" w:themeShade="BF"/>
    </w:rPr>
  </w:style>
  <w:style w:type="character" w:styleId="Rfrenceintense">
    <w:name w:val="Intense Reference"/>
    <w:basedOn w:val="Policepardfaut"/>
    <w:uiPriority w:val="32"/>
    <w:qFormat/>
    <w:rsid w:val="00BB19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580</Words>
  <Characters>3191</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COCAULT DUVERGER Marine</dc:creator>
  <cp:keywords/>
  <dc:description/>
  <cp:lastModifiedBy>COCAULT DUVERGER Marine</cp:lastModifiedBy>
  <cp:revision>6</cp:revision>
  <dcterms:created xsi:type="dcterms:W3CDTF">2025-05-26T09:46:00Z</dcterms:created>
  <dcterms:modified xsi:type="dcterms:W3CDTF">2025-06-16T09:09:00Z</dcterms:modified>
</cp:coreProperties>
</file>